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A8C01A" w14:textId="77777777" w:rsidR="001B7F11" w:rsidRDefault="001B7F11" w:rsidP="00677C58">
      <w:pPr>
        <w:jc w:val="center"/>
        <w:rPr>
          <w:sz w:val="36"/>
          <w:szCs w:val="36"/>
        </w:rPr>
      </w:pPr>
      <w:r>
        <w:rPr>
          <w:sz w:val="36"/>
          <w:szCs w:val="36"/>
        </w:rPr>
        <w:t>HP-UX Containers</w:t>
      </w:r>
    </w:p>
    <w:p w14:paraId="4371BBF1" w14:textId="3ADE9277" w:rsidR="00B86275" w:rsidRPr="007028D2" w:rsidRDefault="001B7F11" w:rsidP="007028D2">
      <w:pPr>
        <w:pStyle w:val="NoSpacing"/>
        <w:jc w:val="center"/>
        <w:rPr>
          <w:sz w:val="36"/>
          <w:szCs w:val="36"/>
        </w:rPr>
      </w:pPr>
      <w:r w:rsidRPr="007028D2">
        <w:rPr>
          <w:sz w:val="36"/>
          <w:szCs w:val="36"/>
        </w:rPr>
        <w:t>Migrating from Itanium Container to Charon-PAR</w:t>
      </w:r>
    </w:p>
    <w:p w14:paraId="79267E5F" w14:textId="0408350C" w:rsidR="007028D2" w:rsidRPr="007028D2" w:rsidRDefault="007028D2" w:rsidP="007028D2">
      <w:pPr>
        <w:pStyle w:val="NoSpacing"/>
        <w:jc w:val="center"/>
        <w:rPr>
          <w:sz w:val="36"/>
          <w:szCs w:val="36"/>
        </w:rPr>
      </w:pPr>
      <w:r w:rsidRPr="007028D2">
        <w:rPr>
          <w:sz w:val="36"/>
          <w:szCs w:val="36"/>
        </w:rPr>
        <w:t>(Scripted Solution)</w:t>
      </w:r>
    </w:p>
    <w:p w14:paraId="3293C8DC" w14:textId="77777777" w:rsidR="00B86275" w:rsidRDefault="00B86275" w:rsidP="000B2C5F"/>
    <w:p w14:paraId="430A60CE" w14:textId="7CE8DEE1" w:rsidR="00EB0B97" w:rsidRDefault="00EB0B97" w:rsidP="00EB0B97">
      <w:pPr>
        <w:pStyle w:val="ListParagraph"/>
        <w:numPr>
          <w:ilvl w:val="0"/>
          <w:numId w:val="2"/>
        </w:numPr>
      </w:pPr>
      <w:r>
        <w:t>The following screen displays the available options when running the script (/usr/local/bin/prep_container)</w:t>
      </w:r>
      <w:r w:rsidR="00467CB8">
        <w:t>.  The script can be place anywhere, as there are no dependencies on /usr/local/bin.  The script has been tested on both HP-UX and Linux</w:t>
      </w:r>
      <w:r w:rsidR="00445489">
        <w:t xml:space="preserve"> (Centos 7.9), but should work on all supported versions of Linux.</w:t>
      </w:r>
      <w:r w:rsidR="001A7E2F">
        <w:t xml:space="preserve">  When executing the script</w:t>
      </w:r>
      <w:r w:rsidR="00D62FC9">
        <w:t>, one of the listed options must be supplied, or the usage screen will be displayed.</w:t>
      </w:r>
      <w:r w:rsidR="008B2A74">
        <w:t xml:space="preserve">  Each option is a starting point</w:t>
      </w:r>
      <w:r w:rsidR="00C476C9">
        <w:t>, and will flow down through the remaining steps in the order displayed.  Option “-b” can only be used on the Itanium host where the container environment exists</w:t>
      </w:r>
      <w:r w:rsidR="006174DF">
        <w:t xml:space="preserve">.  Checks are in place that will prevent the execution of “-b” on </w:t>
      </w:r>
      <w:r w:rsidR="00866570">
        <w:t xml:space="preserve">a HP-UX </w:t>
      </w:r>
      <w:r w:rsidR="00674053">
        <w:t xml:space="preserve"> </w:t>
      </w:r>
      <w:r w:rsidR="00866570">
        <w:t>server where the container does not exist, or from running it on a Linux server</w:t>
      </w:r>
      <w:r w:rsidR="00674053">
        <w:t>.  If you encounter and issue during the running of this script</w:t>
      </w:r>
      <w:r w:rsidR="003944D0">
        <w:t>, perform whatever steps need be run to resolve the issue and then re-execute this script with the appropriate starting point</w:t>
      </w:r>
      <w:r w:rsidR="00A12A07">
        <w:t>.</w:t>
      </w:r>
    </w:p>
    <w:p w14:paraId="581797F2" w14:textId="4D9A93EB" w:rsidR="003C1ED4" w:rsidRDefault="003C1ED4" w:rsidP="001F2B4C">
      <w:pPr>
        <w:pStyle w:val="ListParagraph"/>
      </w:pPr>
    </w:p>
    <w:p w14:paraId="52C1EC71" w14:textId="46F552B2" w:rsidR="001F2B4C" w:rsidRDefault="001F2B4C" w:rsidP="001F2B4C">
      <w:pPr>
        <w:pStyle w:val="ListParagraph"/>
        <w:numPr>
          <w:ilvl w:val="0"/>
          <w:numId w:val="4"/>
        </w:numPr>
      </w:pPr>
      <w:r>
        <w:t>You may see some slight differences in this initial documentation</w:t>
      </w:r>
      <w:r w:rsidR="00DF66FE">
        <w:t xml:space="preserve">.  Some </w:t>
      </w:r>
      <w:r w:rsidR="005644C8">
        <w:t xml:space="preserve">minimal </w:t>
      </w:r>
      <w:r w:rsidR="00DF66FE">
        <w:t>modifications have taken place since these screenshots</w:t>
      </w:r>
      <w:r w:rsidR="005644C8">
        <w:t>, such as “press any key” has been replaced with “press &lt;retur</w:t>
      </w:r>
      <w:r w:rsidR="0052442F">
        <w:t>n/enter&gt;”.</w:t>
      </w:r>
    </w:p>
    <w:p w14:paraId="0815FAA6" w14:textId="77777777" w:rsidR="00A12A07" w:rsidRDefault="00A12A07" w:rsidP="00A12A07">
      <w:pPr>
        <w:pStyle w:val="ListParagraph"/>
      </w:pPr>
    </w:p>
    <w:p w14:paraId="321BA28D" w14:textId="7D43F17A" w:rsidR="007D2385" w:rsidRDefault="00ED7919" w:rsidP="000B2C5F">
      <w:r w:rsidRPr="00ED7919">
        <w:rPr>
          <w:noProof/>
        </w:rPr>
        <w:drawing>
          <wp:inline distT="0" distB="0" distL="0" distR="0" wp14:anchorId="5C2FD6EE" wp14:editId="7B5A7404">
            <wp:extent cx="5943600" cy="2731770"/>
            <wp:effectExtent l="0" t="0" r="0" b="0"/>
            <wp:docPr id="88802353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023530" name="Picture 1" descr="A screenshot of a computer&#10;&#10;Description automatically generated"/>
                    <pic:cNvPicPr/>
                  </pic:nvPicPr>
                  <pic:blipFill>
                    <a:blip r:embed="rId5"/>
                    <a:stretch>
                      <a:fillRect/>
                    </a:stretch>
                  </pic:blipFill>
                  <pic:spPr>
                    <a:xfrm>
                      <a:off x="0" y="0"/>
                      <a:ext cx="5943600" cy="2731770"/>
                    </a:xfrm>
                    <a:prstGeom prst="rect">
                      <a:avLst/>
                    </a:prstGeom>
                  </pic:spPr>
                </pic:pic>
              </a:graphicData>
            </a:graphic>
          </wp:inline>
        </w:drawing>
      </w:r>
    </w:p>
    <w:p w14:paraId="585042CA" w14:textId="77777777" w:rsidR="00ED7919" w:rsidRDefault="00ED7919" w:rsidP="000B2C5F"/>
    <w:p w14:paraId="236B275C" w14:textId="77777777" w:rsidR="00A12A07" w:rsidRDefault="00A12A07" w:rsidP="000B2C5F"/>
    <w:p w14:paraId="660355A6" w14:textId="77777777" w:rsidR="00A12A07" w:rsidRDefault="00A12A07" w:rsidP="000B2C5F"/>
    <w:p w14:paraId="0BBBC0DE" w14:textId="77777777" w:rsidR="00A12A07" w:rsidRDefault="00A12A07" w:rsidP="000B2C5F"/>
    <w:p w14:paraId="39DA7715" w14:textId="77777777" w:rsidR="00257CB2" w:rsidRDefault="00257CB2" w:rsidP="000B2C5F"/>
    <w:p w14:paraId="44E2C0B9" w14:textId="345437D0" w:rsidR="00257CB2" w:rsidRDefault="00257CB2" w:rsidP="00257CB2">
      <w:pPr>
        <w:pStyle w:val="ListParagraph"/>
        <w:numPr>
          <w:ilvl w:val="0"/>
          <w:numId w:val="2"/>
        </w:numPr>
      </w:pPr>
      <w:r>
        <w:lastRenderedPageBreak/>
        <w:t xml:space="preserve">Upon execution of the script, using </w:t>
      </w:r>
      <w:r w:rsidR="008A78C0">
        <w:t>any of the starting points, you will be prompted to enter information about the environment</w:t>
      </w:r>
      <w:r w:rsidR="00050E4C">
        <w:t xml:space="preserve"> for which you are working in.  The first is the name of the container (ex. bccdev2)</w:t>
      </w:r>
      <w:r w:rsidR="00B04CFC">
        <w:t xml:space="preserve">, then the server name (defaults to the name of the server where the script is running).  If you plan on performing the </w:t>
      </w:r>
      <w:r w:rsidR="008D7620">
        <w:t>balance of the scripted work on a different server</w:t>
      </w:r>
      <w:r w:rsidR="00D4478C">
        <w:t xml:space="preserve"> after the initial tar file has been created, enter that server name.  By entering a different server name, the script will end</w:t>
      </w:r>
      <w:r w:rsidR="00BF4EC4">
        <w:t xml:space="preserve"> instructing you to copy the tar file over to the other server to resume the scripted process on that server.  </w:t>
      </w:r>
      <w:r w:rsidR="00197AAE">
        <w:t>The final variable is the parent directory for where the tar file is to be written</w:t>
      </w:r>
      <w:r w:rsidR="00E75B5D">
        <w:t xml:space="preserve">, and where the remaining work is to be performed. </w:t>
      </w:r>
      <w:r w:rsidR="006558DC">
        <w:t xml:space="preserve"> There is a check in place that if a relative directory </w:t>
      </w:r>
      <w:r w:rsidR="00A13AC7">
        <w:t>path</w:t>
      </w:r>
      <w:r w:rsidR="006558DC">
        <w:t xml:space="preserve"> is provided “data” that it will be converted to an absolute path “/data”.</w:t>
      </w:r>
      <w:r w:rsidR="00A13AC7">
        <w:t xml:space="preserve">  </w:t>
      </w:r>
      <w:r w:rsidR="00162DD9">
        <w:t>This value will be determined after working with the customer, getting to know the environment, and defining a location</w:t>
      </w:r>
      <w:r w:rsidR="00D51912">
        <w:t xml:space="preserve"> that will have sufficient space for the tar file (at a minimum), an</w:t>
      </w:r>
      <w:r w:rsidR="00E76344">
        <w:t>d for the extraction, manipulation, and creation of the Ignite archive image.</w:t>
      </w:r>
      <w:r w:rsidR="00AB72AA">
        <w:t xml:space="preserve">  If this work is to be performed </w:t>
      </w:r>
      <w:r w:rsidR="006B3A3A">
        <w:t>with a split server solution (initial tar file on Itanium/balance on a Linux server)</w:t>
      </w:r>
      <w:r w:rsidR="00872778">
        <w:t>, then t</w:t>
      </w:r>
      <w:r w:rsidR="00AB72AA">
        <w:t>he location initially provided for the Itanium server may be</w:t>
      </w:r>
      <w:r w:rsidR="00872778">
        <w:t xml:space="preserve"> different when rerunning the script on the Linux server</w:t>
      </w:r>
      <w:r w:rsidR="00EC4417">
        <w:t>.  This is OK, as each execution of the script</w:t>
      </w:r>
      <w:r w:rsidR="00A747F7">
        <w:t>,</w:t>
      </w:r>
      <w:r w:rsidR="00EC4417">
        <w:t xml:space="preserve"> with different starting points</w:t>
      </w:r>
      <w:r w:rsidR="00A747F7">
        <w:t>,</w:t>
      </w:r>
      <w:r w:rsidR="00EC4417">
        <w:t xml:space="preserve"> will always </w:t>
      </w:r>
      <w:r w:rsidR="00F13FA8">
        <w:t>prompt for these environment variables.</w:t>
      </w:r>
    </w:p>
    <w:p w14:paraId="096F7E0C" w14:textId="7F3C3C50" w:rsidR="000B2C5F" w:rsidRDefault="000B2C5F" w:rsidP="000B2C5F">
      <w:r w:rsidRPr="000B2C5F">
        <w:rPr>
          <w:noProof/>
        </w:rPr>
        <w:drawing>
          <wp:inline distT="0" distB="0" distL="0" distR="0" wp14:anchorId="732D2547" wp14:editId="5EE5A025">
            <wp:extent cx="5943600" cy="3074670"/>
            <wp:effectExtent l="0" t="0" r="0" b="0"/>
            <wp:docPr id="101070884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708847" name="Picture 1" descr="A screenshot of a computer&#10;&#10;Description automatically generated"/>
                    <pic:cNvPicPr/>
                  </pic:nvPicPr>
                  <pic:blipFill>
                    <a:blip r:embed="rId6"/>
                    <a:stretch>
                      <a:fillRect/>
                    </a:stretch>
                  </pic:blipFill>
                  <pic:spPr>
                    <a:xfrm>
                      <a:off x="0" y="0"/>
                      <a:ext cx="5943600" cy="3074670"/>
                    </a:xfrm>
                    <a:prstGeom prst="rect">
                      <a:avLst/>
                    </a:prstGeom>
                  </pic:spPr>
                </pic:pic>
              </a:graphicData>
            </a:graphic>
          </wp:inline>
        </w:drawing>
      </w:r>
    </w:p>
    <w:p w14:paraId="164E5FE6" w14:textId="77777777" w:rsidR="000B2C5F" w:rsidRDefault="000B2C5F" w:rsidP="000B2C5F"/>
    <w:p w14:paraId="730928D2" w14:textId="77777777" w:rsidR="0098784E" w:rsidRDefault="0098784E" w:rsidP="000B2C5F"/>
    <w:p w14:paraId="00E3D2B2" w14:textId="77777777" w:rsidR="0098784E" w:rsidRDefault="0098784E" w:rsidP="000B2C5F"/>
    <w:p w14:paraId="613CB343" w14:textId="77777777" w:rsidR="0098784E" w:rsidRDefault="0098784E" w:rsidP="000B2C5F"/>
    <w:p w14:paraId="0FD240F4" w14:textId="77777777" w:rsidR="0098784E" w:rsidRDefault="0098784E" w:rsidP="000B2C5F"/>
    <w:p w14:paraId="317A4389" w14:textId="77777777" w:rsidR="0098784E" w:rsidRDefault="0098784E" w:rsidP="000B2C5F"/>
    <w:p w14:paraId="04DDC1D0" w14:textId="77777777" w:rsidR="0098784E" w:rsidRDefault="0098784E" w:rsidP="000B2C5F"/>
    <w:p w14:paraId="051C6409" w14:textId="77777777" w:rsidR="0098784E" w:rsidRDefault="0098784E" w:rsidP="000B2C5F"/>
    <w:p w14:paraId="17B7AD41" w14:textId="592D2B8F" w:rsidR="0098784E" w:rsidRDefault="002C6DBE" w:rsidP="0098784E">
      <w:pPr>
        <w:pStyle w:val="ListParagraph"/>
        <w:numPr>
          <w:ilvl w:val="0"/>
          <w:numId w:val="2"/>
        </w:numPr>
      </w:pPr>
      <w:r>
        <w:lastRenderedPageBreak/>
        <w:t xml:space="preserve">The first step is to provide the option of shutting down the SRP </w:t>
      </w:r>
      <w:r w:rsidR="000554DD">
        <w:t>container.  This would be ideal if the customer allows for downtime</w:t>
      </w:r>
      <w:r w:rsidR="00F23310">
        <w:t>.</w:t>
      </w:r>
    </w:p>
    <w:p w14:paraId="7AA29BB8" w14:textId="0A4BC030" w:rsidR="000B2C5F" w:rsidRDefault="000B2C5F" w:rsidP="000B2C5F">
      <w:r w:rsidRPr="000B2C5F">
        <w:rPr>
          <w:noProof/>
        </w:rPr>
        <w:drawing>
          <wp:inline distT="0" distB="0" distL="0" distR="0" wp14:anchorId="1718AEF5" wp14:editId="3EE13ED8">
            <wp:extent cx="5943600" cy="2254885"/>
            <wp:effectExtent l="0" t="0" r="0" b="0"/>
            <wp:docPr id="23407362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073623" name="Picture 1" descr="A screenshot of a computer&#10;&#10;Description automatically generated"/>
                    <pic:cNvPicPr/>
                  </pic:nvPicPr>
                  <pic:blipFill>
                    <a:blip r:embed="rId7"/>
                    <a:stretch>
                      <a:fillRect/>
                    </a:stretch>
                  </pic:blipFill>
                  <pic:spPr>
                    <a:xfrm>
                      <a:off x="0" y="0"/>
                      <a:ext cx="5943600" cy="2254885"/>
                    </a:xfrm>
                    <a:prstGeom prst="rect">
                      <a:avLst/>
                    </a:prstGeom>
                  </pic:spPr>
                </pic:pic>
              </a:graphicData>
            </a:graphic>
          </wp:inline>
        </w:drawing>
      </w:r>
    </w:p>
    <w:p w14:paraId="19A70EB5" w14:textId="77777777" w:rsidR="000B2C5F" w:rsidRDefault="000B2C5F" w:rsidP="000B2C5F"/>
    <w:p w14:paraId="4B1EE41D" w14:textId="0504CABD" w:rsidR="00B57935" w:rsidRDefault="00780A4F" w:rsidP="00B57935">
      <w:pPr>
        <w:pStyle w:val="ListParagraph"/>
        <w:numPr>
          <w:ilvl w:val="0"/>
          <w:numId w:val="2"/>
        </w:numPr>
      </w:pPr>
      <w:r>
        <w:t>The next step will create the initial tar file of the containerized environment</w:t>
      </w:r>
      <w:r w:rsidR="00312876">
        <w:t>.  This tar file will be written to the defined parent directory</w:t>
      </w:r>
      <w:r w:rsidR="0039006B">
        <w:t xml:space="preserve"> and named “</w:t>
      </w:r>
      <w:r w:rsidR="0039006B" w:rsidRPr="0039006B">
        <w:rPr>
          <w:i/>
          <w:iCs/>
        </w:rPr>
        <w:t>container_name</w:t>
      </w:r>
      <w:r w:rsidR="0039006B">
        <w:t>.tar”</w:t>
      </w:r>
      <w:r w:rsidR="00697EC8">
        <w:t>.</w:t>
      </w:r>
    </w:p>
    <w:p w14:paraId="4C795873" w14:textId="35CB162F" w:rsidR="000B2C5F" w:rsidRDefault="000B2C5F" w:rsidP="000B2C5F">
      <w:r w:rsidRPr="000B2C5F">
        <w:rPr>
          <w:noProof/>
        </w:rPr>
        <w:drawing>
          <wp:inline distT="0" distB="0" distL="0" distR="0" wp14:anchorId="135E3A8A" wp14:editId="62E19EAC">
            <wp:extent cx="5943600" cy="2030730"/>
            <wp:effectExtent l="0" t="0" r="0" b="7620"/>
            <wp:docPr id="107921471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214715" name="Picture 1" descr="A screenshot of a computer&#10;&#10;Description automatically generated"/>
                    <pic:cNvPicPr/>
                  </pic:nvPicPr>
                  <pic:blipFill>
                    <a:blip r:embed="rId8"/>
                    <a:stretch>
                      <a:fillRect/>
                    </a:stretch>
                  </pic:blipFill>
                  <pic:spPr>
                    <a:xfrm>
                      <a:off x="0" y="0"/>
                      <a:ext cx="5943600" cy="2030730"/>
                    </a:xfrm>
                    <a:prstGeom prst="rect">
                      <a:avLst/>
                    </a:prstGeom>
                  </pic:spPr>
                </pic:pic>
              </a:graphicData>
            </a:graphic>
          </wp:inline>
        </w:drawing>
      </w:r>
    </w:p>
    <w:p w14:paraId="3E2C8A9F" w14:textId="77777777" w:rsidR="00697EC8" w:rsidRDefault="00697EC8" w:rsidP="000B2C5F"/>
    <w:p w14:paraId="4D6B1128" w14:textId="77777777" w:rsidR="00237B90" w:rsidRDefault="00237B90" w:rsidP="000B2C5F"/>
    <w:p w14:paraId="412DB8D9" w14:textId="77777777" w:rsidR="00237B90" w:rsidRDefault="00237B90" w:rsidP="000B2C5F"/>
    <w:p w14:paraId="6ABDE864" w14:textId="77777777" w:rsidR="00237B90" w:rsidRDefault="00237B90" w:rsidP="000B2C5F"/>
    <w:p w14:paraId="321D805F" w14:textId="77777777" w:rsidR="00237B90" w:rsidRDefault="00237B90" w:rsidP="000B2C5F"/>
    <w:p w14:paraId="176F086F" w14:textId="77777777" w:rsidR="00237B90" w:rsidRDefault="00237B90" w:rsidP="000B2C5F"/>
    <w:p w14:paraId="283E7F5C" w14:textId="77777777" w:rsidR="00237B90" w:rsidRDefault="00237B90" w:rsidP="000B2C5F"/>
    <w:p w14:paraId="633887A0" w14:textId="77777777" w:rsidR="00237B90" w:rsidRDefault="00237B90" w:rsidP="000B2C5F"/>
    <w:p w14:paraId="4E52BFF0" w14:textId="77777777" w:rsidR="00237B90" w:rsidRDefault="00237B90" w:rsidP="000B2C5F"/>
    <w:p w14:paraId="545A24BA" w14:textId="77777777" w:rsidR="00237B90" w:rsidRDefault="00237B90" w:rsidP="000B2C5F"/>
    <w:p w14:paraId="43AE81B6" w14:textId="3EC4C8EC" w:rsidR="00697EC8" w:rsidRDefault="00237B90" w:rsidP="001B0F52">
      <w:pPr>
        <w:pStyle w:val="ListParagraph"/>
        <w:numPr>
          <w:ilvl w:val="0"/>
          <w:numId w:val="2"/>
        </w:numPr>
      </w:pPr>
      <w:r>
        <w:lastRenderedPageBreak/>
        <w:t>T</w:t>
      </w:r>
      <w:r w:rsidR="003E7AF4">
        <w:t>he following will be displayed upon the completion of the initial tar file being created.</w:t>
      </w:r>
    </w:p>
    <w:p w14:paraId="4F697940" w14:textId="0AC836AC" w:rsidR="000B2C5F" w:rsidRDefault="00083A9E" w:rsidP="000B2C5F">
      <w:r w:rsidRPr="00083A9E">
        <w:rPr>
          <w:noProof/>
        </w:rPr>
        <w:drawing>
          <wp:inline distT="0" distB="0" distL="0" distR="0" wp14:anchorId="3DE6211A" wp14:editId="64E8AE55">
            <wp:extent cx="5943600" cy="4649470"/>
            <wp:effectExtent l="0" t="0" r="0" b="0"/>
            <wp:docPr id="103144217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442178" name="Picture 1" descr="A screenshot of a computer&#10;&#10;Description automatically generated"/>
                    <pic:cNvPicPr/>
                  </pic:nvPicPr>
                  <pic:blipFill>
                    <a:blip r:embed="rId9"/>
                    <a:stretch>
                      <a:fillRect/>
                    </a:stretch>
                  </pic:blipFill>
                  <pic:spPr>
                    <a:xfrm>
                      <a:off x="0" y="0"/>
                      <a:ext cx="5943600" cy="4649470"/>
                    </a:xfrm>
                    <a:prstGeom prst="rect">
                      <a:avLst/>
                    </a:prstGeom>
                  </pic:spPr>
                </pic:pic>
              </a:graphicData>
            </a:graphic>
          </wp:inline>
        </w:drawing>
      </w:r>
    </w:p>
    <w:p w14:paraId="0988503B" w14:textId="77777777" w:rsidR="00D05558" w:rsidRDefault="00D05558" w:rsidP="000B2C5F"/>
    <w:p w14:paraId="083A3752" w14:textId="6EB252C0" w:rsidR="006C18BA" w:rsidRDefault="006C18BA" w:rsidP="00026075">
      <w:pPr>
        <w:pStyle w:val="ListParagraph"/>
        <w:numPr>
          <w:ilvl w:val="0"/>
          <w:numId w:val="2"/>
        </w:numPr>
      </w:pPr>
      <w:r>
        <w:t xml:space="preserve">After the completion of creating the initial tar file, you will be prompted to start up the container.  If the container was not previously shut down, then this step will indicate that the container is </w:t>
      </w:r>
      <w:r w:rsidR="00FD7AE5">
        <w:t>already started</w:t>
      </w:r>
      <w:r>
        <w:t xml:space="preserve"> and you can continue to the next step.</w:t>
      </w:r>
    </w:p>
    <w:p w14:paraId="3C6906A7" w14:textId="77777777" w:rsidR="006C18BA" w:rsidRDefault="006C18BA" w:rsidP="006C18BA">
      <w:r w:rsidRPr="00D04F03">
        <w:rPr>
          <w:noProof/>
        </w:rPr>
        <w:drawing>
          <wp:inline distT="0" distB="0" distL="0" distR="0" wp14:anchorId="2431018C" wp14:editId="07151947">
            <wp:extent cx="5943600" cy="1909445"/>
            <wp:effectExtent l="0" t="0" r="0" b="0"/>
            <wp:docPr id="30852930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818774" name="Picture 1" descr="A screenshot of a computer&#10;&#10;Description automatically generated"/>
                    <pic:cNvPicPr/>
                  </pic:nvPicPr>
                  <pic:blipFill>
                    <a:blip r:embed="rId10"/>
                    <a:stretch>
                      <a:fillRect/>
                    </a:stretch>
                  </pic:blipFill>
                  <pic:spPr>
                    <a:xfrm>
                      <a:off x="0" y="0"/>
                      <a:ext cx="5943600" cy="1909445"/>
                    </a:xfrm>
                    <a:prstGeom prst="rect">
                      <a:avLst/>
                    </a:prstGeom>
                  </pic:spPr>
                </pic:pic>
              </a:graphicData>
            </a:graphic>
          </wp:inline>
        </w:drawing>
      </w:r>
    </w:p>
    <w:p w14:paraId="0FD15FC1" w14:textId="77777777" w:rsidR="006C18BA" w:rsidRDefault="006C18BA" w:rsidP="000B2C5F"/>
    <w:p w14:paraId="4942275F" w14:textId="77777777" w:rsidR="00D84F1F" w:rsidRDefault="00D84F1F" w:rsidP="000B2C5F"/>
    <w:p w14:paraId="15AD7735" w14:textId="5A69BA1B" w:rsidR="00083A9E" w:rsidRDefault="00FD7AE5" w:rsidP="00026075">
      <w:pPr>
        <w:pStyle w:val="ListParagraph"/>
        <w:numPr>
          <w:ilvl w:val="0"/>
          <w:numId w:val="2"/>
        </w:numPr>
      </w:pPr>
      <w:r>
        <w:lastRenderedPageBreak/>
        <w:t>But, i</w:t>
      </w:r>
      <w:r w:rsidR="00D05558">
        <w:t>f the balance of the work is to be performed on a different server</w:t>
      </w:r>
      <w:r w:rsidR="00D86AEC">
        <w:t xml:space="preserve"> (ex. dexter)</w:t>
      </w:r>
      <w:r w:rsidR="00D735C3">
        <w:t xml:space="preserve">, then the following will be displayed instructing you to </w:t>
      </w:r>
      <w:r w:rsidR="00D86AEC">
        <w:t>move the initial tar file to the server previously defined.</w:t>
      </w:r>
      <w:r w:rsidR="007E338C">
        <w:t xml:space="preserve">  At this point, copy the initial tar file to the defined server</w:t>
      </w:r>
      <w:r w:rsidR="00D53BB2">
        <w:t xml:space="preserve"> where the balance of the work is to be performed, in the parent directory that will be defined (/data, </w:t>
      </w:r>
      <w:r w:rsidR="00123AE1">
        <w:t>/tmp, etc)</w:t>
      </w:r>
      <w:r w:rsidR="006A458A">
        <w:t xml:space="preserve"> during the re-execution of the script on the other server.</w:t>
      </w:r>
    </w:p>
    <w:p w14:paraId="628389CB" w14:textId="66CFF699" w:rsidR="00083A9E" w:rsidRDefault="00083A9E" w:rsidP="000B2C5F">
      <w:r w:rsidRPr="00083A9E">
        <w:rPr>
          <w:noProof/>
        </w:rPr>
        <w:drawing>
          <wp:inline distT="0" distB="0" distL="0" distR="0" wp14:anchorId="533442A4" wp14:editId="574FD780">
            <wp:extent cx="5943600" cy="1600835"/>
            <wp:effectExtent l="0" t="0" r="0" b="0"/>
            <wp:docPr id="59410651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106517" name="Picture 1" descr="A screenshot of a computer&#10;&#10;Description automatically generated"/>
                    <pic:cNvPicPr/>
                  </pic:nvPicPr>
                  <pic:blipFill>
                    <a:blip r:embed="rId11"/>
                    <a:stretch>
                      <a:fillRect/>
                    </a:stretch>
                  </pic:blipFill>
                  <pic:spPr>
                    <a:xfrm>
                      <a:off x="0" y="0"/>
                      <a:ext cx="5943600" cy="1600835"/>
                    </a:xfrm>
                    <a:prstGeom prst="rect">
                      <a:avLst/>
                    </a:prstGeom>
                  </pic:spPr>
                </pic:pic>
              </a:graphicData>
            </a:graphic>
          </wp:inline>
        </w:drawing>
      </w:r>
    </w:p>
    <w:p w14:paraId="20A50347" w14:textId="77777777" w:rsidR="00083A9E" w:rsidRDefault="00083A9E" w:rsidP="000B2C5F"/>
    <w:p w14:paraId="48CAF3FD" w14:textId="5595C8C1" w:rsidR="00DA213D" w:rsidRDefault="00BD31CF" w:rsidP="00026075">
      <w:pPr>
        <w:pStyle w:val="ListParagraph"/>
        <w:numPr>
          <w:ilvl w:val="0"/>
          <w:numId w:val="2"/>
        </w:numPr>
      </w:pPr>
      <w:r>
        <w:t>After pressing enter</w:t>
      </w:r>
      <w:r w:rsidR="00192DDD">
        <w:t>, or re-executing the script with the “-e” option</w:t>
      </w:r>
      <w:r w:rsidR="00541B19">
        <w:t xml:space="preserve">, you will be prompted to continue with the execution of the extraction of the initial tar file </w:t>
      </w:r>
      <w:r w:rsidR="009F6137">
        <w:t>into the working directory, which is</w:t>
      </w:r>
      <w:r w:rsidR="00FB23F4">
        <w:t xml:space="preserve"> </w:t>
      </w:r>
      <w:r w:rsidR="009F6137">
        <w:t xml:space="preserve"> </w:t>
      </w:r>
      <w:r w:rsidR="00FB23F4">
        <w:t>/parent_directory/container_name</w:t>
      </w:r>
      <w:r w:rsidR="008405A3">
        <w:t>.</w:t>
      </w:r>
    </w:p>
    <w:p w14:paraId="1E4A3BD3" w14:textId="310EEFEA" w:rsidR="00083A9E" w:rsidRDefault="00223B9D" w:rsidP="000B2C5F">
      <w:r w:rsidRPr="00223B9D">
        <w:rPr>
          <w:noProof/>
        </w:rPr>
        <w:drawing>
          <wp:inline distT="0" distB="0" distL="0" distR="0" wp14:anchorId="2516AF8A" wp14:editId="6193FB8C">
            <wp:extent cx="5943600" cy="1513205"/>
            <wp:effectExtent l="0" t="0" r="0" b="0"/>
            <wp:docPr id="64336202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362024" name="Picture 1" descr="A screenshot of a computer&#10;&#10;Description automatically generated"/>
                    <pic:cNvPicPr/>
                  </pic:nvPicPr>
                  <pic:blipFill>
                    <a:blip r:embed="rId12"/>
                    <a:stretch>
                      <a:fillRect/>
                    </a:stretch>
                  </pic:blipFill>
                  <pic:spPr>
                    <a:xfrm>
                      <a:off x="0" y="0"/>
                      <a:ext cx="5943600" cy="1513205"/>
                    </a:xfrm>
                    <a:prstGeom prst="rect">
                      <a:avLst/>
                    </a:prstGeom>
                  </pic:spPr>
                </pic:pic>
              </a:graphicData>
            </a:graphic>
          </wp:inline>
        </w:drawing>
      </w:r>
    </w:p>
    <w:p w14:paraId="237361A2" w14:textId="77777777" w:rsidR="00223B9D" w:rsidRDefault="00223B9D" w:rsidP="000B2C5F"/>
    <w:p w14:paraId="3591F1C5" w14:textId="0EBDD837" w:rsidR="00D40EAD" w:rsidRDefault="006B7886" w:rsidP="00026075">
      <w:pPr>
        <w:pStyle w:val="ListParagraph"/>
        <w:numPr>
          <w:ilvl w:val="0"/>
          <w:numId w:val="2"/>
        </w:numPr>
      </w:pPr>
      <w:r>
        <w:t xml:space="preserve">The script verifies that </w:t>
      </w:r>
      <w:r w:rsidR="0080431A">
        <w:t>the initial tar file is in place so that the extraction can take place.</w:t>
      </w:r>
    </w:p>
    <w:p w14:paraId="7EEEDA13" w14:textId="0AEB06E9" w:rsidR="00223B9D" w:rsidRDefault="00223B9D" w:rsidP="000B2C5F">
      <w:r w:rsidRPr="00223B9D">
        <w:rPr>
          <w:noProof/>
        </w:rPr>
        <w:drawing>
          <wp:inline distT="0" distB="0" distL="0" distR="0" wp14:anchorId="7574D230" wp14:editId="681D2D54">
            <wp:extent cx="5943600" cy="2518410"/>
            <wp:effectExtent l="0" t="0" r="0" b="0"/>
            <wp:docPr id="191048429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484296" name="Picture 1" descr="A screenshot of a computer&#10;&#10;Description automatically generated"/>
                    <pic:cNvPicPr/>
                  </pic:nvPicPr>
                  <pic:blipFill>
                    <a:blip r:embed="rId13"/>
                    <a:stretch>
                      <a:fillRect/>
                    </a:stretch>
                  </pic:blipFill>
                  <pic:spPr>
                    <a:xfrm>
                      <a:off x="0" y="0"/>
                      <a:ext cx="5943600" cy="2518410"/>
                    </a:xfrm>
                    <a:prstGeom prst="rect">
                      <a:avLst/>
                    </a:prstGeom>
                  </pic:spPr>
                </pic:pic>
              </a:graphicData>
            </a:graphic>
          </wp:inline>
        </w:drawing>
      </w:r>
    </w:p>
    <w:p w14:paraId="165E76A1" w14:textId="77777777" w:rsidR="00223B9D" w:rsidRDefault="00223B9D" w:rsidP="000B2C5F"/>
    <w:p w14:paraId="72B88BA5" w14:textId="02135B22" w:rsidR="0080431A" w:rsidRDefault="006E7997" w:rsidP="00026075">
      <w:pPr>
        <w:pStyle w:val="ListParagraph"/>
        <w:numPr>
          <w:ilvl w:val="0"/>
          <w:numId w:val="2"/>
        </w:numPr>
      </w:pPr>
      <w:r>
        <w:lastRenderedPageBreak/>
        <w:t xml:space="preserve">After the extraction has completed, the script will </w:t>
      </w:r>
      <w:r w:rsidR="00F967DC">
        <w:t xml:space="preserve">remove /dev and /sbin within the working directory and replace </w:t>
      </w:r>
      <w:r w:rsidR="00187E26">
        <w:t>them with /dev-hp9000 and /sbin-hp9000 within the working directory.</w:t>
      </w:r>
    </w:p>
    <w:p w14:paraId="4888C73E" w14:textId="0D97B377" w:rsidR="00223B9D" w:rsidRDefault="00510DDD" w:rsidP="000B2C5F">
      <w:r w:rsidRPr="00510DDD">
        <w:rPr>
          <w:noProof/>
        </w:rPr>
        <w:drawing>
          <wp:inline distT="0" distB="0" distL="0" distR="0" wp14:anchorId="0FCC8239" wp14:editId="7164E069">
            <wp:extent cx="5943600" cy="2626360"/>
            <wp:effectExtent l="0" t="0" r="0" b="2540"/>
            <wp:docPr id="18388124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81243" name="Picture 1" descr="A screenshot of a computer&#10;&#10;Description automatically generated"/>
                    <pic:cNvPicPr/>
                  </pic:nvPicPr>
                  <pic:blipFill>
                    <a:blip r:embed="rId14"/>
                    <a:stretch>
                      <a:fillRect/>
                    </a:stretch>
                  </pic:blipFill>
                  <pic:spPr>
                    <a:xfrm>
                      <a:off x="0" y="0"/>
                      <a:ext cx="5943600" cy="2626360"/>
                    </a:xfrm>
                    <a:prstGeom prst="rect">
                      <a:avLst/>
                    </a:prstGeom>
                  </pic:spPr>
                </pic:pic>
              </a:graphicData>
            </a:graphic>
          </wp:inline>
        </w:drawing>
      </w:r>
    </w:p>
    <w:p w14:paraId="5690FBE9" w14:textId="77777777" w:rsidR="00510DDD" w:rsidRDefault="00510DDD" w:rsidP="000B2C5F"/>
    <w:p w14:paraId="37D448C1" w14:textId="7D9FA739" w:rsidR="00400FA3" w:rsidRDefault="00400FA3" w:rsidP="00026075">
      <w:pPr>
        <w:pStyle w:val="ListParagraph"/>
        <w:numPr>
          <w:ilvl w:val="0"/>
          <w:numId w:val="2"/>
        </w:numPr>
      </w:pPr>
      <w:r>
        <w:t>The next step is for the script to the copy specific file</w:t>
      </w:r>
      <w:r w:rsidR="006D63E2">
        <w:t>s/directories previously preserved under /var/opt/HP9000-Containers within the working directory.</w:t>
      </w:r>
    </w:p>
    <w:p w14:paraId="5A2E3CC7" w14:textId="666AAEC8" w:rsidR="00510DDD" w:rsidRDefault="00510DDD" w:rsidP="000B2C5F">
      <w:r w:rsidRPr="00510DDD">
        <w:rPr>
          <w:noProof/>
        </w:rPr>
        <w:drawing>
          <wp:inline distT="0" distB="0" distL="0" distR="0" wp14:anchorId="25C0111D" wp14:editId="61A324D1">
            <wp:extent cx="5943600" cy="2663825"/>
            <wp:effectExtent l="0" t="0" r="0" b="3175"/>
            <wp:docPr id="16285420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54203" name="Picture 1" descr="A screenshot of a computer&#10;&#10;Description automatically generated"/>
                    <pic:cNvPicPr/>
                  </pic:nvPicPr>
                  <pic:blipFill>
                    <a:blip r:embed="rId15"/>
                    <a:stretch>
                      <a:fillRect/>
                    </a:stretch>
                  </pic:blipFill>
                  <pic:spPr>
                    <a:xfrm>
                      <a:off x="0" y="0"/>
                      <a:ext cx="5943600" cy="2663825"/>
                    </a:xfrm>
                    <a:prstGeom prst="rect">
                      <a:avLst/>
                    </a:prstGeom>
                  </pic:spPr>
                </pic:pic>
              </a:graphicData>
            </a:graphic>
          </wp:inline>
        </w:drawing>
      </w:r>
    </w:p>
    <w:p w14:paraId="03DABEFC" w14:textId="77777777" w:rsidR="00510DDD" w:rsidRDefault="00510DDD" w:rsidP="000B2C5F"/>
    <w:p w14:paraId="0971D264" w14:textId="77777777" w:rsidR="00704762" w:rsidRDefault="00704762" w:rsidP="000B2C5F"/>
    <w:p w14:paraId="313A3E65" w14:textId="77777777" w:rsidR="00704762" w:rsidRDefault="00704762" w:rsidP="000B2C5F"/>
    <w:p w14:paraId="04AD27A6" w14:textId="77777777" w:rsidR="00704762" w:rsidRDefault="00704762" w:rsidP="000B2C5F"/>
    <w:p w14:paraId="291F30C6" w14:textId="77777777" w:rsidR="00704762" w:rsidRDefault="00704762" w:rsidP="000B2C5F"/>
    <w:p w14:paraId="67FFBDFB" w14:textId="77777777" w:rsidR="00704762" w:rsidRDefault="00704762" w:rsidP="000B2C5F"/>
    <w:p w14:paraId="791E35C3" w14:textId="601A5273" w:rsidR="00704762" w:rsidRDefault="00704762" w:rsidP="00026075">
      <w:pPr>
        <w:pStyle w:val="ListParagraph"/>
        <w:numPr>
          <w:ilvl w:val="0"/>
          <w:numId w:val="2"/>
        </w:numPr>
      </w:pPr>
      <w:r>
        <w:lastRenderedPageBreak/>
        <w:t xml:space="preserve">After the files/directories from </w:t>
      </w:r>
      <w:r w:rsidR="00591489">
        <w:t xml:space="preserve">the previous step have been completed, the script will then delete “known” </w:t>
      </w:r>
      <w:r w:rsidR="0037246D">
        <w:t>files/directories that are specific to IA64 or SRP.</w:t>
      </w:r>
    </w:p>
    <w:p w14:paraId="415FBD5C" w14:textId="16F17F62" w:rsidR="00510DDD" w:rsidRDefault="000E1E4D" w:rsidP="000B2C5F">
      <w:r w:rsidRPr="000E1E4D">
        <w:rPr>
          <w:noProof/>
        </w:rPr>
        <w:drawing>
          <wp:inline distT="0" distB="0" distL="0" distR="0" wp14:anchorId="49B09E0E" wp14:editId="6DAA6794">
            <wp:extent cx="5943600" cy="5066665"/>
            <wp:effectExtent l="0" t="0" r="0" b="635"/>
            <wp:docPr id="109861518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615186" name="Picture 1" descr="A screenshot of a computer&#10;&#10;Description automatically generated"/>
                    <pic:cNvPicPr/>
                  </pic:nvPicPr>
                  <pic:blipFill>
                    <a:blip r:embed="rId16"/>
                    <a:stretch>
                      <a:fillRect/>
                    </a:stretch>
                  </pic:blipFill>
                  <pic:spPr>
                    <a:xfrm>
                      <a:off x="0" y="0"/>
                      <a:ext cx="5943600" cy="5066665"/>
                    </a:xfrm>
                    <a:prstGeom prst="rect">
                      <a:avLst/>
                    </a:prstGeom>
                  </pic:spPr>
                </pic:pic>
              </a:graphicData>
            </a:graphic>
          </wp:inline>
        </w:drawing>
      </w:r>
    </w:p>
    <w:p w14:paraId="541F6CED" w14:textId="77777777" w:rsidR="0002146C" w:rsidRDefault="0002146C" w:rsidP="000B2C5F"/>
    <w:p w14:paraId="7B772F30" w14:textId="77777777" w:rsidR="0002146C" w:rsidRDefault="0002146C" w:rsidP="000B2C5F"/>
    <w:p w14:paraId="6C7BC231" w14:textId="77777777" w:rsidR="0002146C" w:rsidRDefault="0002146C" w:rsidP="000B2C5F"/>
    <w:p w14:paraId="3AD01CC5" w14:textId="77777777" w:rsidR="0002146C" w:rsidRDefault="0002146C" w:rsidP="000B2C5F"/>
    <w:p w14:paraId="79C1058B" w14:textId="77777777" w:rsidR="0002146C" w:rsidRDefault="0002146C" w:rsidP="000B2C5F"/>
    <w:p w14:paraId="5183660D" w14:textId="77777777" w:rsidR="0002146C" w:rsidRDefault="0002146C" w:rsidP="000B2C5F"/>
    <w:p w14:paraId="3E381881" w14:textId="77777777" w:rsidR="0002146C" w:rsidRDefault="0002146C" w:rsidP="000B2C5F"/>
    <w:p w14:paraId="6516BF9A" w14:textId="77777777" w:rsidR="0002146C" w:rsidRDefault="0002146C" w:rsidP="000B2C5F"/>
    <w:p w14:paraId="774500B0" w14:textId="77777777" w:rsidR="0002146C" w:rsidRDefault="0002146C" w:rsidP="000B2C5F"/>
    <w:p w14:paraId="66BBD799" w14:textId="77777777" w:rsidR="0002146C" w:rsidRDefault="0002146C" w:rsidP="000B2C5F"/>
    <w:p w14:paraId="0B8BC4FB" w14:textId="77777777" w:rsidR="0002146C" w:rsidRDefault="0002146C" w:rsidP="000B2C5F"/>
    <w:p w14:paraId="71DAAC43" w14:textId="5C6292F2" w:rsidR="0002146C" w:rsidRDefault="0002146C" w:rsidP="00026075">
      <w:pPr>
        <w:pStyle w:val="ListParagraph"/>
        <w:numPr>
          <w:ilvl w:val="0"/>
          <w:numId w:val="2"/>
        </w:numPr>
      </w:pPr>
      <w:r>
        <w:lastRenderedPageBreak/>
        <w:t>After all known IA64 and</w:t>
      </w:r>
      <w:r w:rsidR="002B3CBF">
        <w:t xml:space="preserve"> SRP files/directories have been removed, the script will perform a validation to ensure that </w:t>
      </w:r>
      <w:r w:rsidR="001B09D6">
        <w:t xml:space="preserve">no remaining IA64 </w:t>
      </w:r>
      <w:r w:rsidR="00B00489">
        <w:t>executables</w:t>
      </w:r>
      <w:r w:rsidR="001B09D6">
        <w:t xml:space="preserve"> exist.  If any IA64 executables are found, you will be prompted to delete them.</w:t>
      </w:r>
    </w:p>
    <w:p w14:paraId="70638083" w14:textId="0FEB6F27" w:rsidR="000E1E4D" w:rsidRDefault="000A37BB" w:rsidP="000B2C5F">
      <w:r w:rsidRPr="000A37BB">
        <w:rPr>
          <w:noProof/>
        </w:rPr>
        <w:drawing>
          <wp:inline distT="0" distB="0" distL="0" distR="0" wp14:anchorId="5613DFEB" wp14:editId="2D32B12C">
            <wp:extent cx="5943600" cy="4601210"/>
            <wp:effectExtent l="0" t="0" r="0" b="8890"/>
            <wp:docPr id="153446252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462521" name="Picture 1" descr="A screenshot of a computer&#10;&#10;Description automatically generated"/>
                    <pic:cNvPicPr/>
                  </pic:nvPicPr>
                  <pic:blipFill>
                    <a:blip r:embed="rId17"/>
                    <a:stretch>
                      <a:fillRect/>
                    </a:stretch>
                  </pic:blipFill>
                  <pic:spPr>
                    <a:xfrm>
                      <a:off x="0" y="0"/>
                      <a:ext cx="5943600" cy="4601210"/>
                    </a:xfrm>
                    <a:prstGeom prst="rect">
                      <a:avLst/>
                    </a:prstGeom>
                  </pic:spPr>
                </pic:pic>
              </a:graphicData>
            </a:graphic>
          </wp:inline>
        </w:drawing>
      </w:r>
    </w:p>
    <w:p w14:paraId="3380A209" w14:textId="77777777" w:rsidR="0050773B" w:rsidRDefault="0050773B" w:rsidP="000B2C5F"/>
    <w:p w14:paraId="72FE9F1A" w14:textId="77777777" w:rsidR="00A26F39" w:rsidRDefault="00A26F39" w:rsidP="000B2C5F"/>
    <w:p w14:paraId="54F443BF" w14:textId="77777777" w:rsidR="00A26F39" w:rsidRDefault="00A26F39" w:rsidP="000B2C5F"/>
    <w:p w14:paraId="2B4D055A" w14:textId="77777777" w:rsidR="00A26F39" w:rsidRDefault="00A26F39" w:rsidP="000B2C5F"/>
    <w:p w14:paraId="6F8193E7" w14:textId="77777777" w:rsidR="00A26F39" w:rsidRDefault="00A26F39" w:rsidP="000B2C5F"/>
    <w:p w14:paraId="6CB40F02" w14:textId="77777777" w:rsidR="00A26F39" w:rsidRDefault="00A26F39" w:rsidP="000B2C5F"/>
    <w:p w14:paraId="5FF1141A" w14:textId="77777777" w:rsidR="00A26F39" w:rsidRDefault="00A26F39" w:rsidP="000B2C5F"/>
    <w:p w14:paraId="2C4B4E63" w14:textId="77777777" w:rsidR="00A26F39" w:rsidRDefault="00A26F39" w:rsidP="000B2C5F"/>
    <w:p w14:paraId="1EA60725" w14:textId="77777777" w:rsidR="00A26F39" w:rsidRDefault="00A26F39" w:rsidP="000B2C5F"/>
    <w:p w14:paraId="03F81D9F" w14:textId="77777777" w:rsidR="00A26F39" w:rsidRDefault="00A26F39" w:rsidP="000B2C5F"/>
    <w:p w14:paraId="33D0A8AF" w14:textId="77777777" w:rsidR="00A26F39" w:rsidRDefault="00A26F39" w:rsidP="000B2C5F"/>
    <w:p w14:paraId="06130B0B" w14:textId="475A2C4B" w:rsidR="00B00489" w:rsidRDefault="00B00489" w:rsidP="00026075">
      <w:pPr>
        <w:pStyle w:val="ListParagraph"/>
        <w:numPr>
          <w:ilvl w:val="0"/>
          <w:numId w:val="2"/>
        </w:numPr>
      </w:pPr>
      <w:r>
        <w:lastRenderedPageBreak/>
        <w:t>After the validation step</w:t>
      </w:r>
      <w:r w:rsidR="0096684A">
        <w:t>, and potential deletion of remaining IA64 executables have been performed</w:t>
      </w:r>
      <w:r w:rsidR="005A461A">
        <w:t xml:space="preserve">, the script will now want to create an new tar file </w:t>
      </w:r>
      <w:r w:rsidR="00A26F39">
        <w:t>for use with the Ignite process.</w:t>
      </w:r>
    </w:p>
    <w:p w14:paraId="4DAFFC03" w14:textId="2C00E108" w:rsidR="0050773B" w:rsidRDefault="005F37E9" w:rsidP="000B2C5F">
      <w:r w:rsidRPr="005F37E9">
        <w:rPr>
          <w:noProof/>
        </w:rPr>
        <w:drawing>
          <wp:inline distT="0" distB="0" distL="0" distR="0" wp14:anchorId="38C5B631" wp14:editId="7B2FC83F">
            <wp:extent cx="5943600" cy="2959100"/>
            <wp:effectExtent l="0" t="0" r="0" b="0"/>
            <wp:docPr id="33444307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443076" name="Picture 1" descr="A screenshot of a computer&#10;&#10;Description automatically generated"/>
                    <pic:cNvPicPr/>
                  </pic:nvPicPr>
                  <pic:blipFill>
                    <a:blip r:embed="rId18"/>
                    <a:stretch>
                      <a:fillRect/>
                    </a:stretch>
                  </pic:blipFill>
                  <pic:spPr>
                    <a:xfrm>
                      <a:off x="0" y="0"/>
                      <a:ext cx="5943600" cy="2959100"/>
                    </a:xfrm>
                    <a:prstGeom prst="rect">
                      <a:avLst/>
                    </a:prstGeom>
                  </pic:spPr>
                </pic:pic>
              </a:graphicData>
            </a:graphic>
          </wp:inline>
        </w:drawing>
      </w:r>
    </w:p>
    <w:p w14:paraId="3CC9775E" w14:textId="7C39D096" w:rsidR="0067522C" w:rsidRDefault="0067522C" w:rsidP="000B2C5F">
      <w:r>
        <w:t>You will be prompted to define which files</w:t>
      </w:r>
      <w:r w:rsidR="007B59AA">
        <w:t>/directories will be included in this new tar file.  This step is necessary since each customer environment could be unique and we will need to det</w:t>
      </w:r>
      <w:r w:rsidR="00163297">
        <w:t xml:space="preserve">ermine which areas to include/exclude.  Straight forward OS installations would include some </w:t>
      </w:r>
      <w:r w:rsidR="00AF4DD2">
        <w:t>dot “.” Files (.profile, .ssh, etc) and bin/</w:t>
      </w:r>
      <w:r w:rsidR="002B4F70">
        <w:t>dev</w:t>
      </w:r>
      <w:r w:rsidR="003D5BAE">
        <w:t xml:space="preserve">/etc/home/lib/opt/sbin/stand/tmp/usr/var.  But it can get complicated when a customer </w:t>
      </w:r>
      <w:r w:rsidR="001375A2">
        <w:t>uses the OS area for their applications/databases</w:t>
      </w:r>
      <w:r w:rsidR="000304AD">
        <w:t>.  If these application/databases areas are separated out</w:t>
      </w:r>
      <w:r w:rsidR="004650FD">
        <w:t xml:space="preserve"> from the OS areas, then those are easily identifiable</w:t>
      </w:r>
      <w:r w:rsidR="00FE1958">
        <w:t>, but if the customer uses areas under stand OS file systems, then we need to be more specific in what to include.</w:t>
      </w:r>
      <w:r w:rsidR="00A1376A">
        <w:t xml:space="preserve">  Maybe.  If an application has been installed in let’s say /var/application and is only 10MB, then we’ll include it</w:t>
      </w:r>
      <w:r w:rsidR="007D5063">
        <w:t>.  But</w:t>
      </w:r>
      <w:r w:rsidR="00087DF2">
        <w:t>,</w:t>
      </w:r>
      <w:r w:rsidR="007D5063">
        <w:t xml:space="preserve"> if that same are</w:t>
      </w:r>
      <w:r w:rsidR="00A12DC4">
        <w:t>a</w:t>
      </w:r>
      <w:r w:rsidR="007D5063">
        <w:t xml:space="preserve"> is 50GB, then we would exclude it.</w:t>
      </w:r>
      <w:r w:rsidR="000F167C">
        <w:t xml:space="preserve">  Since there is no way to define</w:t>
      </w:r>
      <w:r w:rsidR="00087830">
        <w:t xml:space="preserve"> areas to be excluded with the tar command</w:t>
      </w:r>
      <w:r w:rsidR="00817785">
        <w:t>, we would have to be mo</w:t>
      </w:r>
      <w:r w:rsidR="006B7CB5">
        <w:t>re specific in what we include</w:t>
      </w:r>
      <w:r w:rsidR="00987A46">
        <w:t xml:space="preserve"> (ex. /var/</w:t>
      </w:r>
      <w:r w:rsidR="006D6F67">
        <w:t>X11, /var/adm, /var/opt, etc).</w:t>
      </w:r>
    </w:p>
    <w:p w14:paraId="1BD0F529" w14:textId="3787DF4B" w:rsidR="005F3213" w:rsidRDefault="004829EF" w:rsidP="000B2C5F">
      <w:r>
        <w:t xml:space="preserve">When the process </w:t>
      </w:r>
      <w:r w:rsidR="00FB489F">
        <w:t>has completed, it will display the new tar file</w:t>
      </w:r>
      <w:r w:rsidR="00EE7304">
        <w:t>, as shown:</w:t>
      </w:r>
    </w:p>
    <w:p w14:paraId="7AF05E24" w14:textId="05B65127" w:rsidR="005F37E9" w:rsidRDefault="00326759" w:rsidP="000B2C5F">
      <w:r w:rsidRPr="00326759">
        <w:rPr>
          <w:noProof/>
        </w:rPr>
        <w:drawing>
          <wp:inline distT="0" distB="0" distL="0" distR="0" wp14:anchorId="3E54090E" wp14:editId="10538E46">
            <wp:extent cx="5943600" cy="879475"/>
            <wp:effectExtent l="0" t="0" r="0" b="0"/>
            <wp:docPr id="1406293385" name="Picture 1"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293385" name="Picture 1" descr="A close-up of a computer screen&#10;&#10;Description automatically generated"/>
                    <pic:cNvPicPr/>
                  </pic:nvPicPr>
                  <pic:blipFill>
                    <a:blip r:embed="rId19"/>
                    <a:stretch>
                      <a:fillRect/>
                    </a:stretch>
                  </pic:blipFill>
                  <pic:spPr>
                    <a:xfrm>
                      <a:off x="0" y="0"/>
                      <a:ext cx="5943600" cy="879475"/>
                    </a:xfrm>
                    <a:prstGeom prst="rect">
                      <a:avLst/>
                    </a:prstGeom>
                  </pic:spPr>
                </pic:pic>
              </a:graphicData>
            </a:graphic>
          </wp:inline>
        </w:drawing>
      </w:r>
    </w:p>
    <w:p w14:paraId="56776C19" w14:textId="77777777" w:rsidR="00326759" w:rsidRDefault="00326759" w:rsidP="000B2C5F"/>
    <w:p w14:paraId="4E388A6F" w14:textId="77777777" w:rsidR="00EE7304" w:rsidRDefault="00EE7304" w:rsidP="000B2C5F"/>
    <w:p w14:paraId="74C4F3ED" w14:textId="77777777" w:rsidR="00EE7304" w:rsidRDefault="00EE7304" w:rsidP="000B2C5F"/>
    <w:p w14:paraId="0FA27A05" w14:textId="77777777" w:rsidR="00EE7304" w:rsidRDefault="00EE7304" w:rsidP="000B2C5F"/>
    <w:p w14:paraId="2FA4F4ED" w14:textId="77777777" w:rsidR="00EE7304" w:rsidRDefault="00EE7304" w:rsidP="000B2C5F"/>
    <w:p w14:paraId="65664F4C" w14:textId="77777777" w:rsidR="00EE7304" w:rsidRDefault="00EE7304" w:rsidP="000B2C5F"/>
    <w:p w14:paraId="2766E67D" w14:textId="67B1B8CE" w:rsidR="00EE7304" w:rsidRDefault="00AE7E2C" w:rsidP="00026075">
      <w:pPr>
        <w:pStyle w:val="ListParagraph"/>
        <w:numPr>
          <w:ilvl w:val="0"/>
          <w:numId w:val="2"/>
        </w:numPr>
      </w:pPr>
      <w:r>
        <w:lastRenderedPageBreak/>
        <w:t>After the new tar file has been created, the script will then want to compress it</w:t>
      </w:r>
      <w:r w:rsidR="00ED383C">
        <w:t>, which is the final format that Ignite will expect the file to be in – compressed tar file</w:t>
      </w:r>
      <w:r w:rsidR="007C372C">
        <w:t>.  After the file has been compressed and renamed</w:t>
      </w:r>
      <w:r w:rsidR="0093113C">
        <w:t xml:space="preserve"> (from filename.gz to filename), the script will exit</w:t>
      </w:r>
      <w:r w:rsidR="00F4159C">
        <w:t>.  The Ignite archive image file is now ready to be incorporated into</w:t>
      </w:r>
      <w:r w:rsidR="00ED5777">
        <w:t xml:space="preserve"> the customer’s Ignite environment.</w:t>
      </w:r>
    </w:p>
    <w:p w14:paraId="0DA2813B" w14:textId="1ED45B8E" w:rsidR="00326759" w:rsidRPr="000B2C5F" w:rsidRDefault="00F23B3C" w:rsidP="000B2C5F">
      <w:r w:rsidRPr="00F23B3C">
        <w:rPr>
          <w:noProof/>
        </w:rPr>
        <w:drawing>
          <wp:inline distT="0" distB="0" distL="0" distR="0" wp14:anchorId="53C91719" wp14:editId="2E3F7F8A">
            <wp:extent cx="5943600" cy="2834640"/>
            <wp:effectExtent l="0" t="0" r="0" b="3810"/>
            <wp:docPr id="138163850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638501" name="Picture 1" descr="A screenshot of a computer&#10;&#10;Description automatically generated"/>
                    <pic:cNvPicPr/>
                  </pic:nvPicPr>
                  <pic:blipFill>
                    <a:blip r:embed="rId20"/>
                    <a:stretch>
                      <a:fillRect/>
                    </a:stretch>
                  </pic:blipFill>
                  <pic:spPr>
                    <a:xfrm>
                      <a:off x="0" y="0"/>
                      <a:ext cx="5943600" cy="2834640"/>
                    </a:xfrm>
                    <a:prstGeom prst="rect">
                      <a:avLst/>
                    </a:prstGeom>
                  </pic:spPr>
                </pic:pic>
              </a:graphicData>
            </a:graphic>
          </wp:inline>
        </w:drawing>
      </w:r>
    </w:p>
    <w:sectPr w:rsidR="00326759" w:rsidRPr="000B2C5F" w:rsidSect="0061379E">
      <w:pgSz w:w="12240" w:h="15840"/>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5C11BB"/>
    <w:multiLevelType w:val="hybridMultilevel"/>
    <w:tmpl w:val="B8C86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EA254B"/>
    <w:multiLevelType w:val="hybridMultilevel"/>
    <w:tmpl w:val="A72CB0A8"/>
    <w:lvl w:ilvl="0" w:tplc="F7D2F94E">
      <w:start w:val="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9701EC"/>
    <w:multiLevelType w:val="hybridMultilevel"/>
    <w:tmpl w:val="75D4BCF2"/>
    <w:lvl w:ilvl="0" w:tplc="0C6ABF04">
      <w:start w:val="5"/>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36E3670"/>
    <w:multiLevelType w:val="hybridMultilevel"/>
    <w:tmpl w:val="B8C862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6E46B45"/>
    <w:multiLevelType w:val="hybridMultilevel"/>
    <w:tmpl w:val="D5FE1BAA"/>
    <w:lvl w:ilvl="0" w:tplc="E60E44F4">
      <w:numFmt w:val="decimal"/>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num w:numId="1" w16cid:durableId="1550993412">
    <w:abstractNumId w:val="4"/>
  </w:num>
  <w:num w:numId="2" w16cid:durableId="823156924">
    <w:abstractNumId w:val="0"/>
  </w:num>
  <w:num w:numId="3" w16cid:durableId="1787847946">
    <w:abstractNumId w:val="1"/>
  </w:num>
  <w:num w:numId="4" w16cid:durableId="390614934">
    <w:abstractNumId w:val="2"/>
  </w:num>
  <w:num w:numId="5" w16cid:durableId="6526382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F5E"/>
    <w:rsid w:val="0002146C"/>
    <w:rsid w:val="00026075"/>
    <w:rsid w:val="000304AD"/>
    <w:rsid w:val="00050E4C"/>
    <w:rsid w:val="000554DD"/>
    <w:rsid w:val="00083A9E"/>
    <w:rsid w:val="00087830"/>
    <w:rsid w:val="00087DF2"/>
    <w:rsid w:val="000A37BB"/>
    <w:rsid w:val="000B2C5F"/>
    <w:rsid w:val="000E1E4D"/>
    <w:rsid w:val="000F167C"/>
    <w:rsid w:val="00123AE1"/>
    <w:rsid w:val="001375A2"/>
    <w:rsid w:val="00162DD9"/>
    <w:rsid w:val="00163297"/>
    <w:rsid w:val="0018746E"/>
    <w:rsid w:val="00187E26"/>
    <w:rsid w:val="00192DDD"/>
    <w:rsid w:val="00197AAE"/>
    <w:rsid w:val="001A7E2F"/>
    <w:rsid w:val="001B09D6"/>
    <w:rsid w:val="001B0F52"/>
    <w:rsid w:val="001B7F11"/>
    <w:rsid w:val="001F2B4C"/>
    <w:rsid w:val="00223B9D"/>
    <w:rsid w:val="00237B90"/>
    <w:rsid w:val="00257CB2"/>
    <w:rsid w:val="002B3CBF"/>
    <w:rsid w:val="002B4F70"/>
    <w:rsid w:val="002C6DBE"/>
    <w:rsid w:val="00312876"/>
    <w:rsid w:val="00326759"/>
    <w:rsid w:val="0035199E"/>
    <w:rsid w:val="0037246D"/>
    <w:rsid w:val="0039006B"/>
    <w:rsid w:val="003944D0"/>
    <w:rsid w:val="003B7BB1"/>
    <w:rsid w:val="003C1ED4"/>
    <w:rsid w:val="003D5BAE"/>
    <w:rsid w:val="003E7AF4"/>
    <w:rsid w:val="003F00A6"/>
    <w:rsid w:val="00400FA3"/>
    <w:rsid w:val="00445489"/>
    <w:rsid w:val="004650FD"/>
    <w:rsid w:val="00467CB8"/>
    <w:rsid w:val="004829EF"/>
    <w:rsid w:val="0050773B"/>
    <w:rsid w:val="00510DDD"/>
    <w:rsid w:val="0052442F"/>
    <w:rsid w:val="00541B19"/>
    <w:rsid w:val="005644C8"/>
    <w:rsid w:val="00591489"/>
    <w:rsid w:val="005A461A"/>
    <w:rsid w:val="005F3213"/>
    <w:rsid w:val="005F37E9"/>
    <w:rsid w:val="0061379E"/>
    <w:rsid w:val="006174DF"/>
    <w:rsid w:val="006558DC"/>
    <w:rsid w:val="00674053"/>
    <w:rsid w:val="0067522C"/>
    <w:rsid w:val="00677C58"/>
    <w:rsid w:val="00697EC8"/>
    <w:rsid w:val="006A458A"/>
    <w:rsid w:val="006B3A3A"/>
    <w:rsid w:val="006B7886"/>
    <w:rsid w:val="006B7CB5"/>
    <w:rsid w:val="006C18BA"/>
    <w:rsid w:val="006D63E2"/>
    <w:rsid w:val="006D6F67"/>
    <w:rsid w:val="006E7997"/>
    <w:rsid w:val="007028D2"/>
    <w:rsid w:val="00704762"/>
    <w:rsid w:val="00710F5E"/>
    <w:rsid w:val="00780A4F"/>
    <w:rsid w:val="007B59AA"/>
    <w:rsid w:val="007C372C"/>
    <w:rsid w:val="007D2385"/>
    <w:rsid w:val="007D5063"/>
    <w:rsid w:val="007E338C"/>
    <w:rsid w:val="0080431A"/>
    <w:rsid w:val="00817785"/>
    <w:rsid w:val="008404F7"/>
    <w:rsid w:val="008405A3"/>
    <w:rsid w:val="00866570"/>
    <w:rsid w:val="00872778"/>
    <w:rsid w:val="008A78C0"/>
    <w:rsid w:val="008B2A74"/>
    <w:rsid w:val="008D7620"/>
    <w:rsid w:val="0093113C"/>
    <w:rsid w:val="0096684A"/>
    <w:rsid w:val="0098784E"/>
    <w:rsid w:val="00987A46"/>
    <w:rsid w:val="009B7347"/>
    <w:rsid w:val="009F6137"/>
    <w:rsid w:val="00A12A07"/>
    <w:rsid w:val="00A12DC4"/>
    <w:rsid w:val="00A1376A"/>
    <w:rsid w:val="00A13AC7"/>
    <w:rsid w:val="00A26F39"/>
    <w:rsid w:val="00A747F7"/>
    <w:rsid w:val="00AB72AA"/>
    <w:rsid w:val="00AD43DD"/>
    <w:rsid w:val="00AE7E2C"/>
    <w:rsid w:val="00AF4DD2"/>
    <w:rsid w:val="00B00489"/>
    <w:rsid w:val="00B04CFC"/>
    <w:rsid w:val="00B17A42"/>
    <w:rsid w:val="00B57935"/>
    <w:rsid w:val="00B615A0"/>
    <w:rsid w:val="00B86275"/>
    <w:rsid w:val="00BC0F5E"/>
    <w:rsid w:val="00BD31CF"/>
    <w:rsid w:val="00BF4EC4"/>
    <w:rsid w:val="00C476C9"/>
    <w:rsid w:val="00C83BFB"/>
    <w:rsid w:val="00D04F03"/>
    <w:rsid w:val="00D05558"/>
    <w:rsid w:val="00D40EAD"/>
    <w:rsid w:val="00D4478C"/>
    <w:rsid w:val="00D51912"/>
    <w:rsid w:val="00D53BB2"/>
    <w:rsid w:val="00D62FC9"/>
    <w:rsid w:val="00D735C3"/>
    <w:rsid w:val="00D84F1F"/>
    <w:rsid w:val="00D86AEC"/>
    <w:rsid w:val="00DA213D"/>
    <w:rsid w:val="00DF66FE"/>
    <w:rsid w:val="00E37AF3"/>
    <w:rsid w:val="00E75B5D"/>
    <w:rsid w:val="00E76344"/>
    <w:rsid w:val="00EB0B97"/>
    <w:rsid w:val="00EC4417"/>
    <w:rsid w:val="00ED2A16"/>
    <w:rsid w:val="00ED383C"/>
    <w:rsid w:val="00ED5777"/>
    <w:rsid w:val="00ED7919"/>
    <w:rsid w:val="00EE7304"/>
    <w:rsid w:val="00F13FA8"/>
    <w:rsid w:val="00F23310"/>
    <w:rsid w:val="00F23B3C"/>
    <w:rsid w:val="00F4159C"/>
    <w:rsid w:val="00F967DC"/>
    <w:rsid w:val="00FB23F4"/>
    <w:rsid w:val="00FB489F"/>
    <w:rsid w:val="00FD7AE5"/>
    <w:rsid w:val="00FD7E16"/>
    <w:rsid w:val="00FE1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EEC73"/>
  <w15:chartTrackingRefBased/>
  <w15:docId w15:val="{C968796F-B2FD-40EA-9409-5B910E28A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0F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10F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0F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10F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10F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0F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0F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0F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0F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0F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0F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0F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0F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0F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0F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0F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0F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0F5E"/>
    <w:rPr>
      <w:rFonts w:eastAsiaTheme="majorEastAsia" w:cstheme="majorBidi"/>
      <w:color w:val="272727" w:themeColor="text1" w:themeTint="D8"/>
    </w:rPr>
  </w:style>
  <w:style w:type="paragraph" w:styleId="Title">
    <w:name w:val="Title"/>
    <w:basedOn w:val="Normal"/>
    <w:next w:val="Normal"/>
    <w:link w:val="TitleChar"/>
    <w:uiPriority w:val="10"/>
    <w:qFormat/>
    <w:rsid w:val="00710F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0F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0F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0F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0F5E"/>
    <w:pPr>
      <w:spacing w:before="160"/>
      <w:jc w:val="center"/>
    </w:pPr>
    <w:rPr>
      <w:i/>
      <w:iCs/>
      <w:color w:val="404040" w:themeColor="text1" w:themeTint="BF"/>
    </w:rPr>
  </w:style>
  <w:style w:type="character" w:customStyle="1" w:styleId="QuoteChar">
    <w:name w:val="Quote Char"/>
    <w:basedOn w:val="DefaultParagraphFont"/>
    <w:link w:val="Quote"/>
    <w:uiPriority w:val="29"/>
    <w:rsid w:val="00710F5E"/>
    <w:rPr>
      <w:i/>
      <w:iCs/>
      <w:color w:val="404040" w:themeColor="text1" w:themeTint="BF"/>
    </w:rPr>
  </w:style>
  <w:style w:type="paragraph" w:styleId="ListParagraph">
    <w:name w:val="List Paragraph"/>
    <w:basedOn w:val="Normal"/>
    <w:uiPriority w:val="34"/>
    <w:qFormat/>
    <w:rsid w:val="00710F5E"/>
    <w:pPr>
      <w:ind w:left="720"/>
      <w:contextualSpacing/>
    </w:pPr>
  </w:style>
  <w:style w:type="character" w:styleId="IntenseEmphasis">
    <w:name w:val="Intense Emphasis"/>
    <w:basedOn w:val="DefaultParagraphFont"/>
    <w:uiPriority w:val="21"/>
    <w:qFormat/>
    <w:rsid w:val="00710F5E"/>
    <w:rPr>
      <w:i/>
      <w:iCs/>
      <w:color w:val="0F4761" w:themeColor="accent1" w:themeShade="BF"/>
    </w:rPr>
  </w:style>
  <w:style w:type="paragraph" w:styleId="IntenseQuote">
    <w:name w:val="Intense Quote"/>
    <w:basedOn w:val="Normal"/>
    <w:next w:val="Normal"/>
    <w:link w:val="IntenseQuoteChar"/>
    <w:uiPriority w:val="30"/>
    <w:qFormat/>
    <w:rsid w:val="00710F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0F5E"/>
    <w:rPr>
      <w:i/>
      <w:iCs/>
      <w:color w:val="0F4761" w:themeColor="accent1" w:themeShade="BF"/>
    </w:rPr>
  </w:style>
  <w:style w:type="character" w:styleId="IntenseReference">
    <w:name w:val="Intense Reference"/>
    <w:basedOn w:val="DefaultParagraphFont"/>
    <w:uiPriority w:val="32"/>
    <w:qFormat/>
    <w:rsid w:val="00710F5E"/>
    <w:rPr>
      <w:b/>
      <w:bCs/>
      <w:smallCaps/>
      <w:color w:val="0F4761" w:themeColor="accent1" w:themeShade="BF"/>
      <w:spacing w:val="5"/>
    </w:rPr>
  </w:style>
  <w:style w:type="paragraph" w:styleId="NoSpacing">
    <w:name w:val="No Spacing"/>
    <w:uiPriority w:val="1"/>
    <w:qFormat/>
    <w:rsid w:val="007028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717</TotalTime>
  <Pages>10</Pages>
  <Words>1001</Words>
  <Characters>5710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King</dc:creator>
  <cp:keywords/>
  <dc:description/>
  <cp:lastModifiedBy>Brian King</cp:lastModifiedBy>
  <cp:revision>138</cp:revision>
  <dcterms:created xsi:type="dcterms:W3CDTF">2024-05-15T01:37:00Z</dcterms:created>
  <dcterms:modified xsi:type="dcterms:W3CDTF">2024-05-15T18:36:00Z</dcterms:modified>
</cp:coreProperties>
</file>